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Luke Gal. 5:1,13-25; Lk. 9:51-62</w:t>
        <w:tab/>
        <w:tab/>
        <w:tab/>
        <w:t xml:space="preserve">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Sunday after Pentecost</w:t>
        <w:tab/>
        <w:tab/>
        <w:tab/>
        <w:tab/>
        <w:t xml:space="preserve">Christ Lutheran Church</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June 26, 2016</w:t>
        <w:tab/>
        <w:tab/>
        <w:tab/>
        <w:tab/>
        <w:tab/>
        <w:tab/>
        <w:tab/>
        <w:tab/>
        <w:tab/>
        <w:t xml:space="preserve"> Series C</w:t>
        <w:tab/>
        <w:tab/>
        <w:tab/>
        <w:tab/>
        <w:tab/>
        <w:t xml:space="preserve">Amy Godshall-Miller</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lady picked through the frozen turkeys </w:t>
      </w:r>
      <w:r>
        <w:rPr>
          <w:rFonts w:ascii="Times New Roman" w:hAnsi="Times New Roman" w:cs="Times New Roman" w:eastAsia="Times New Roman"/>
          <w:b/>
          <w:color w:val="auto"/>
          <w:spacing w:val="0"/>
          <w:position w:val="0"/>
          <w:sz w:val="22"/>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at the grocery store, but couldn’t find one big enough </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her family.  She turned to the stock boy working nearby and asked:  “Do these turkeys get any bigger?’</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With a twinkle in his eye he replied:  “No, ma’am, not anymore.” </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not anymore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but you and I, we should get bigger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on the inside!</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is no reason to stop growing as long as we’re alive.  Growing especially we pray in our discipleship </w:t>
      </w:r>
      <w:r>
        <w:rPr>
          <w:rFonts w:ascii="Times New Roman" w:hAnsi="Times New Roman" w:cs="Times New Roman" w:eastAsia="Times New Roman"/>
          <w:color w:val="auto"/>
          <w:spacing w:val="0"/>
          <w:position w:val="0"/>
          <w:sz w:val="24"/>
          <w:shd w:fill="auto" w:val="clear"/>
        </w:rPr>
        <w:t xml:space="preserve">–</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as followers of our Lord Jesus.  That’s the season we’re in together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season of growth!</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Four weeks ago today I encouraged us to root ourselves in good soil </w:t>
      </w:r>
      <w:r>
        <w:rPr>
          <w:rFonts w:ascii="Times New Roman" w:hAnsi="Times New Roman" w:cs="Times New Roman" w:eastAsia="Times New Roman"/>
          <w:b/>
          <w:color w:val="auto"/>
          <w:spacing w:val="0"/>
          <w:position w:val="0"/>
          <w:sz w:val="22"/>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and grow during this long season  </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2"/>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after Pentecost, which appropriately includes summer when things all around us grow.  </w:t>
      </w:r>
    </w:p>
    <w:p>
      <w:pPr>
        <w:spacing w:before="0" w:after="0" w:line="480"/>
        <w:ind w:right="0" w:left="432"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is my tomato plant which I showed you 4 weeks ago </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here it is now ! </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us to grow as disciples, that’s what our Lord wants for us </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&amp; so into this our growing season breaks</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word of the Lord from Luke a call to grow as disciples in our focus and determination </w:t>
      </w:r>
    </w:p>
    <w:p>
      <w:pPr>
        <w:spacing w:before="0" w:after="0" w:line="480"/>
        <w:ind w:right="0" w:left="432"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follow Jesus and to be part of His mission in the world.  </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But wow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what a passage!  These words from Jesus certainly leave us a bit unsettled, uncomfortable, </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 in need of some explanation.</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indeed, we hear words from Jesus here that are downright harsh and seem, well, unreasonable and </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uncharacteristic of our image of Jesus. </w:t>
      </w:r>
    </w:p>
    <w:p>
      <w:pPr>
        <w:spacing w:before="0" w:after="0" w:line="480"/>
        <w:ind w:right="0" w:left="432"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time to arrange for a funeral, even for a parent.  No time to say good-bye to family and friends.  </w:t>
      </w:r>
    </w:p>
    <w:p>
      <w:pPr>
        <w:spacing w:before="0" w:after="0" w:line="480"/>
        <w:ind w:right="0" w:left="864"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one who looks back is fit for the Kingdom of God.  What does Jesus mean?  </w:t>
      </w:r>
    </w:p>
    <w:p>
      <w:pPr>
        <w:spacing w:before="0" w:after="0" w:line="480"/>
        <w:ind w:right="0" w:left="1296"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Can he really want that for us??  What does He want?? </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 that we will not hear this as an impossible or unreasonable call to discipleship, we must start at the beginning, </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pause on the very first verse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verse 51. </w:t>
      </w:r>
    </w:p>
    <w:p>
      <w:pPr>
        <w:spacing w:before="0" w:after="0" w:line="480"/>
        <w:ind w:right="0" w:left="432"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the days drew near for Jesus to be taken up, </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He set His face to go to Jerusalem.”</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is a turning point in Luke’s gospel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in the 51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 xml:space="preserve"> verse of chapter 9 - Jesus began his journey toward Jerusalem. </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 knew already what would happen to him there.  Jesus was not a victim of circumstances in Jerusalem; </w:t>
      </w:r>
    </w:p>
    <w:p>
      <w:pPr>
        <w:spacing w:before="0" w:after="0" w:line="480"/>
        <w:ind w:right="0" w:left="432"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 went on purpose.   Here in chapter 9 of Luke’s gospel, Jesus began His journey to the cross.   </w:t>
      </w:r>
      <w:r>
        <w:rPr>
          <w:rFonts w:ascii="Times New Roman" w:hAnsi="Times New Roman" w:cs="Times New Roman" w:eastAsia="Times New Roman"/>
          <w:color w:val="auto"/>
          <w:spacing w:val="0"/>
          <w:position w:val="0"/>
          <w:sz w:val="24"/>
          <w:u w:val="single"/>
          <w:shd w:fill="auto" w:val="clear"/>
        </w:rPr>
        <w:t xml:space="preserve">PAGE 2</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Greek words literally mean “He set His face”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that is He possessed a “fixedness of purpose” - </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resolve to walk that road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to go to Jerusalem for us! </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 so when we hear today’s words of Jesus we must keep in mind that Jesus tells us here first where HE is going, </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HE has done and is doing.  It is Jesus who chose to wander without a permanent place to lay his head.  </w:t>
      </w:r>
    </w:p>
    <w:p>
      <w:pPr>
        <w:spacing w:before="0" w:after="0" w:line="480"/>
        <w:ind w:right="0" w:left="432"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Jesus who left his parents in the care of others in their old age.  </w:t>
      </w:r>
    </w:p>
    <w:p>
      <w:pPr>
        <w:spacing w:before="0" w:after="0" w:line="480"/>
        <w:ind w:right="0" w:left="864"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Jesus who left the hammer and saw of the workshop &amp; it is Jesus who did not look back.  </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Then, and only then, after we first hear these words as about Jesus, can we hear them addressed to us. </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Jesus walks this path first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before us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ahead of us.  And therefore he has the authority to call us to follow &amp;</w:t>
      </w:r>
    </w:p>
    <w:p>
      <w:pPr>
        <w:spacing w:before="0" w:after="0" w:line="480"/>
        <w:ind w:right="0" w:left="432"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remind Christians in every generation that there are always understandable excuses to defer the journey </w:t>
      </w:r>
    </w:p>
    <w:p>
      <w:pPr>
        <w:spacing w:before="0" w:after="0" w:line="480"/>
        <w:ind w:right="0" w:left="864"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 put off the demands of discipleship.  Other important matters compete for our attention.  </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But there is urgency about Jesus’ mission to which we must attend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while we live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must grow into fuller discipleship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Jesus calls us to make this our first priority!  </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We are children of God and that fact should shape all our living, all our decisions, all our days.</w:t>
      </w:r>
    </w:p>
    <w:p>
      <w:pPr>
        <w:spacing w:before="0" w:after="0" w:line="480"/>
        <w:ind w:right="0" w:left="864"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Jesus does not want us to be just victims of circumstances but rather, </w:t>
      </w:r>
    </w:p>
    <w:p>
      <w:pPr>
        <w:spacing w:before="0" w:after="0" w:line="480"/>
        <w:ind w:right="0" w:left="1296"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with focus or determination, to be who God created &amp; saved us to be!</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good news of course is that the same Jesus who challenges us to follow also equips us to do so!</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His death, </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the good soil of His gracious act on the cross, equips us to follow because it shows us </w:t>
      </w:r>
    </w:p>
    <w:p>
      <w:pPr>
        <w:spacing w:before="0" w:after="0" w:line="480"/>
        <w:ind w:right="0" w:left="432"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that God in Jesus, entered into our brokenness and took our sin to the cross.  Our sin is forgiven!</w:t>
      </w:r>
    </w:p>
    <w:p>
      <w:pPr>
        <w:spacing w:before="0" w:after="0" w:line="480"/>
        <w:ind w:right="0" w:left="4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Therefore Jesus fits us for the kingdom, pours His Holy Spirit into </w:t>
      </w:r>
    </w:p>
    <w:p>
      <w:pPr>
        <w:spacing w:before="0" w:after="0" w:line="480"/>
        <w:ind w:right="0" w:left="432"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our hearts and then invites us to put our hands on the plough and move forward.</w:t>
      </w:r>
      <w:r>
        <w:rPr>
          <w:rFonts w:ascii="Times New Roman" w:hAnsi="Times New Roman" w:cs="Times New Roman" w:eastAsia="Times New Roman"/>
          <w:b/>
          <w:color w:val="auto"/>
          <w:spacing w:val="0"/>
          <w:position w:val="0"/>
          <w:sz w:val="22"/>
          <w:u w:val="single"/>
          <w:shd w:fill="auto" w:val="clear"/>
        </w:rPr>
        <w:t xml:space="preserve"> </w:t>
      </w:r>
    </w:p>
    <w:p>
      <w:pPr>
        <w:spacing w:before="0" w:after="0" w:line="48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The image of the hand on the plough is a powerful and helpful one. </w:t>
        <w:tab/>
        <w:tab/>
        <w:tab/>
        <w:tab/>
        <w:tab/>
        <w:tab/>
        <w:t xml:space="preserve">PAGE 3</w:t>
      </w:r>
    </w:p>
    <w:p>
      <w:pPr>
        <w:spacing w:before="0" w:after="0" w:line="480"/>
        <w:ind w:right="0" w:left="432"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To plough effectively and keep the furrow straight one </w:t>
      </w:r>
      <w:r>
        <w:rPr>
          <w:rFonts w:ascii="Times New Roman" w:hAnsi="Times New Roman" w:cs="Times New Roman" w:eastAsia="Times New Roman"/>
          <w:b/>
          <w:color w:val="auto"/>
          <w:spacing w:val="0"/>
          <w:position w:val="0"/>
          <w:sz w:val="22"/>
          <w:u w:val="single"/>
          <w:shd w:fill="FFFFFF" w:val="clear"/>
        </w:rPr>
        <w:t xml:space="preserve"> </w:t>
      </w:r>
      <w:r>
        <w:rPr>
          <w:rFonts w:ascii="Times New Roman" w:hAnsi="Times New Roman" w:cs="Times New Roman" w:eastAsia="Times New Roman"/>
          <w:color w:val="auto"/>
          <w:spacing w:val="0"/>
          <w:position w:val="0"/>
          <w:sz w:val="24"/>
          <w:shd w:fill="FFFFFF" w:val="clear"/>
        </w:rPr>
        <w:t xml:space="preserve">must fix one’s sight on a point in the distance, </w:t>
      </w:r>
    </w:p>
    <w:p>
      <w:pPr>
        <w:spacing w:before="0" w:after="0" w:line="480"/>
        <w:ind w:right="0" w:left="432" w:firstLine="432"/>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 goal, and move forward towards that goal. As Christians we are moving forward towards the goal </w:t>
      </w:r>
    </w:p>
    <w:p>
      <w:pPr>
        <w:spacing w:before="0" w:after="0" w:line="480"/>
        <w:ind w:right="0" w:left="864" w:firstLine="432"/>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of bearing fruit in God’s kingdom and our final destination in heaven.  </w:t>
      </w:r>
    </w:p>
    <w:tbl>
      <w:tblPr/>
      <w:tblGrid>
        <w:gridCol w:w="216"/>
      </w:tblGrid>
      <w:tr>
        <w:trPr>
          <w:trHeight w:val="1" w:hRule="atLeast"/>
          <w:jc w:val="left"/>
        </w:trPr>
        <w:tc>
          <w:tcPr>
            <w:tcW w:w="216" w:type="dxa"/>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0" w:after="0" w:line="480"/>
              <w:ind w:right="0" w:left="0" w:firstLine="0"/>
              <w:jc w:val="center"/>
              <w:rPr>
                <w:rFonts w:ascii="Calibri" w:hAnsi="Calibri" w:cs="Calibri" w:eastAsia="Calibri"/>
                <w:color w:val="auto"/>
                <w:spacing w:val="0"/>
                <w:position w:val="0"/>
                <w:sz w:val="22"/>
                <w:shd w:fill="auto" w:val="clear"/>
              </w:rPr>
            </w:pPr>
          </w:p>
        </w:tc>
      </w:tr>
    </w:tbl>
    <w:p>
      <w:pPr>
        <w:spacing w:before="0" w:after="0" w:line="48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If we look back, which is O so tempting, the furrow will deviate and compromise or even ruin the work. </w:t>
      </w:r>
    </w:p>
    <w:p>
      <w:pPr>
        <w:spacing w:before="0" w:after="0" w:line="480"/>
        <w:ind w:right="0" w:left="0" w:firstLine="432"/>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Thank God for His forgiveness and for the ways He gets us back on track!  </w:t>
      </w:r>
    </w:p>
    <w:p>
      <w:pPr>
        <w:spacing w:before="0" w:after="0" w:line="480"/>
        <w:ind w:right="0" w:left="432" w:firstLine="432"/>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But also, let us commit today to heeding in a new and more determined way Jesus call to look ahead </w:t>
      </w:r>
    </w:p>
    <w:p>
      <w:pPr>
        <w:spacing w:before="0" w:after="0" w:line="480"/>
        <w:ind w:right="0" w:left="864" w:firstLine="432"/>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and work the plough following Jesus path of service and love of neighbor. </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Our other reading today from Paul’s letter to the Galatians illustrates for us what this can look like.</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Christians to whom Paul wrote were abusing their freedom in Christ.  There were those who believed </w:t>
      </w:r>
    </w:p>
    <w:p>
      <w:pPr>
        <w:spacing w:before="0" w:after="0" w:line="480"/>
        <w:ind w:right="0" w:left="432"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that because Christ had already set them free it did not matter how they behaved. </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Paul certainly agreed that they had been set free by Christ but he preached that the freedom won for us in Christ </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is a freedom to live in the light of God. It is not an invitation to self indulgence and self gratification.</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‘You shall love your neighbor as yourself.’  Through love become slaves to one another. </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Just as God has given graciously to each one of us - being a Christian, working the plough, </w:t>
      </w:r>
    </w:p>
    <w:p>
      <w:pPr>
        <w:spacing w:before="0" w:after="0" w:line="480"/>
        <w:ind w:right="0" w:left="432"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is about what we do for others not just what we get out of it ourselves. </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Paul encouraged his first readers and encourages us to grow therefore in the fruit of the Spirit: </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love, joy, peace, patience, kindness, generosity, faithfulness, gentleness and self-control.</w:t>
        <w:br/>
        <w:t xml:space="preserve">These fruits are the ones we should nurture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water, weed around, fertilize, and bring out into the sunshine!! </w:t>
      </w:r>
    </w:p>
    <w:p>
      <w:pPr>
        <w:spacing w:before="0" w:after="0" w:line="480"/>
        <w:ind w:right="0" w:left="4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are the fruits that we should seek to live by, and grow in, to the glory of God. </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want to give you a practical tool to help you grow in these ways this week.  It is a way to seek God’s help and </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instruction for growth through prayer.  For indeed in prayer we learn God’s will and seek it in our lives.  </w:t>
      </w:r>
    </w:p>
    <w:p>
      <w:pPr>
        <w:spacing w:before="0" w:after="0" w:line="480"/>
        <w:ind w:right="0" w:left="432"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Use this prayer method as a way to look forward   and keep your hand on the plough; </w:t>
      </w:r>
    </w:p>
    <w:p>
      <w:pPr>
        <w:spacing w:before="0" w:after="0" w:line="480"/>
        <w:ind w:right="0" w:left="864"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a way to invite the Holy Spirit to help you grow.</w:t>
      </w:r>
    </w:p>
    <w:p>
      <w:pPr>
        <w:spacing w:before="0" w:after="0" w:line="480"/>
        <w:ind w:right="0" w:left="864" w:firstLine="432"/>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year 1535 Martin Luther’s barber and friend, Peter Beskendorf asked Luther for some advice on prayer.</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wonderful letter to his friend, </w:t>
      </w:r>
      <w:r>
        <w:rPr>
          <w:rFonts w:ascii="Times New Roman" w:hAnsi="Times New Roman" w:cs="Times New Roman" w:eastAsia="Times New Roman"/>
          <w:b/>
          <w:color w:val="auto"/>
          <w:spacing w:val="0"/>
          <w:position w:val="0"/>
          <w:sz w:val="22"/>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published as A Simple Way to Pray, </w:t>
        <w:tab/>
        <w:tab/>
        <w:tab/>
        <w:tab/>
        <w:tab/>
        <w:tab/>
        <w:t xml:space="preserve">PAGE 4</w:t>
      </w:r>
    </w:p>
    <w:p>
      <w:pPr>
        <w:spacing w:before="0" w:after="0" w:line="480"/>
        <w:ind w:right="0" w:left="432"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Luther described his own personal practice of prayer.  </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suggest you use this simple way to pray with the fruit of the Spirit.</w:t>
        <w:tab/>
        <w:tab/>
        <w:tab/>
        <w:tab/>
        <w:tab/>
        <w:tab/>
      </w:r>
    </w:p>
    <w:p>
      <w:pPr>
        <w:spacing w:before="0" w:after="0" w:line="48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i/>
          <w:color w:val="auto"/>
          <w:spacing w:val="0"/>
          <w:position w:val="0"/>
          <w:sz w:val="24"/>
          <w:shd w:fill="auto" w:val="clear"/>
        </w:rPr>
        <w:t xml:space="preserve">(A simple guide is at the bottom of this text of my sermon)</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Let’s take the first fruit as example, love.  </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First, instruction. </w:t>
      </w:r>
      <w:r>
        <w:rPr>
          <w:rFonts w:ascii="Times New Roman" w:hAnsi="Times New Roman" w:cs="Times New Roman" w:eastAsia="Times New Roman"/>
          <w:b/>
          <w:color w:val="auto"/>
          <w:spacing w:val="0"/>
          <w:position w:val="0"/>
          <w:sz w:val="22"/>
          <w:u w:val="single"/>
          <w:shd w:fill="auto" w:val="clear"/>
        </w:rPr>
        <w:t xml:space="preserve"> </w:t>
      </w:r>
      <w:r>
        <w:rPr>
          <w:rFonts w:ascii="Times New Roman" w:hAnsi="Times New Roman" w:cs="Times New Roman" w:eastAsia="Times New Roman"/>
          <w:color w:val="auto"/>
          <w:spacing w:val="0"/>
          <w:position w:val="0"/>
          <w:sz w:val="24"/>
          <w:shd w:fill="auto" w:val="clear"/>
        </w:rPr>
        <w:t xml:space="preserve"> Let Jesus example inform this step.</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is God earnestly demanding of you concerning love?  To love like Jesus first loved you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0" w:line="480"/>
        <w:ind w:right="0" w:left="432"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sacrificially, unconditionally, my family, neighbors and enemies too.</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Second, </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thank God for loving you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for giving you people who love you in this way and people to love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name them.         Third, </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confess your sin when it comes to this fruit … </w:t>
      </w:r>
    </w:p>
    <w:p>
      <w:pPr>
        <w:spacing w:before="0" w:after="0" w:line="480"/>
        <w:ind w:right="0" w:left="432"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Lord, forgive me when I am not loving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be specific.</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Fourth, </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say a prayer of request for the Spirit’s help to grow in love, again be specific; look for </w:t>
      </w:r>
    </w:p>
    <w:p>
      <w:pPr>
        <w:spacing w:before="0" w:after="0" w:line="480"/>
        <w:ind w:right="0" w:left="0"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opportunities to whisper this prayer again through the day when opportunities arise to LOVE! </w:t>
      </w:r>
    </w:p>
    <w:p>
      <w:pPr>
        <w:spacing w:before="0" w:after="0" w:line="480"/>
        <w:ind w:right="0" w:left="432"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Repeat this method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instruction; thanks; confession; prayer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for each of the fruits. </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being here on this day you declare that you want to follow Jesus. So put  </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your hand to the plough anew!</w:t>
      </w:r>
    </w:p>
    <w:p>
      <w:pPr>
        <w:spacing w:before="0" w:after="0" w:line="480"/>
        <w:ind w:right="0" w:left="4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Keep looking forward toward the goal!  Listen for the guiding of the Holy Spirit!  </w:t>
      </w:r>
    </w:p>
    <w:p>
      <w:pPr>
        <w:spacing w:before="0" w:after="0" w:line="480"/>
        <w:ind w:right="0" w:left="432" w:firstLine="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 purposeful &amp; determined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while you live GROW - to the glory of God &amp; for our neighbor.  Amen </w:t>
      </w:r>
    </w:p>
    <w:p>
      <w:pPr>
        <w:spacing w:before="0" w:after="0" w:line="480"/>
        <w:ind w:right="0" w:left="432" w:firstLine="432"/>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A SIMPLE WAY TO PRAY</w:t>
      </w:r>
      <w:r>
        <w:rPr>
          <w:rFonts w:ascii="Times New Roman" w:hAnsi="Times New Roman" w:cs="Times New Roman" w:eastAsia="Times New Roman"/>
          <w:b/>
          <w:color w:val="auto"/>
          <w:spacing w:val="0"/>
          <w:position w:val="0"/>
          <w:sz w:val="24"/>
          <w:shd w:fill="auto" w:val="clear"/>
        </w:rPr>
        <w:t xml:space="preserve">, by Martin Luther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is what I do.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First, instruction:  I read each [</w:t>
      </w:r>
      <w:r>
        <w:rPr>
          <w:rFonts w:ascii="Times New Roman" w:hAnsi="Times New Roman" w:cs="Times New Roman" w:eastAsia="Times New Roman"/>
          <w:i/>
          <w:color w:val="auto"/>
          <w:spacing w:val="0"/>
          <w:position w:val="0"/>
          <w:sz w:val="24"/>
          <w:shd w:fill="auto" w:val="clear"/>
        </w:rPr>
        <w:t xml:space="preserve">fruit of the Spirit</w:t>
      </w:r>
      <w:r>
        <w:rPr>
          <w:rFonts w:ascii="Times New Roman" w:hAnsi="Times New Roman" w:cs="Times New Roman" w:eastAsia="Times New Roman"/>
          <w:color w:val="auto"/>
          <w:spacing w:val="0"/>
          <w:position w:val="0"/>
          <w:sz w:val="24"/>
          <w:shd w:fill="auto" w:val="clear"/>
        </w:rPr>
        <w:t xml:space="preserve">] and consider what it is teaching me, … and think about what God is so earnestly demanding of 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Second, thanksgiving:  I use [</w:t>
      </w:r>
      <w:r>
        <w:rPr>
          <w:rFonts w:ascii="Times New Roman" w:hAnsi="Times New Roman" w:cs="Times New Roman" w:eastAsia="Times New Roman"/>
          <w:i/>
          <w:color w:val="auto"/>
          <w:spacing w:val="0"/>
          <w:position w:val="0"/>
          <w:sz w:val="24"/>
          <w:shd w:fill="auto" w:val="clear"/>
        </w:rPr>
        <w:t xml:space="preserve">each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fruit of the Spirit</w:t>
      </w:r>
      <w:r>
        <w:rPr>
          <w:rFonts w:ascii="Times New Roman" w:hAnsi="Times New Roman" w:cs="Times New Roman" w:eastAsia="Times New Roman"/>
          <w:color w:val="auto"/>
          <w:spacing w:val="0"/>
          <w:position w:val="0"/>
          <w:sz w:val="24"/>
          <w:shd w:fill="auto" w:val="clear"/>
        </w:rPr>
        <w:t xml:space="preserve">] to thank God for something.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Third, confession of sin.  </w:t>
      </w:r>
      <w:r>
        <w:rPr>
          <w:rFonts w:ascii="Times New Roman" w:hAnsi="Times New Roman" w:cs="Times New Roman" w:eastAsia="Times New Roman"/>
          <w:i/>
          <w:color w:val="auto"/>
          <w:spacing w:val="0"/>
          <w:position w:val="0"/>
          <w:sz w:val="24"/>
          <w:shd w:fill="auto" w:val="clear"/>
        </w:rPr>
        <w:t xml:space="preserve">[concerning each fruit in my life]</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Fourth, I use [</w:t>
      </w:r>
      <w:r>
        <w:rPr>
          <w:rFonts w:ascii="Times New Roman" w:hAnsi="Times New Roman" w:cs="Times New Roman" w:eastAsia="Times New Roman"/>
          <w:i/>
          <w:color w:val="auto"/>
          <w:spacing w:val="0"/>
          <w:position w:val="0"/>
          <w:sz w:val="24"/>
          <w:shd w:fill="auto" w:val="clear"/>
        </w:rPr>
        <w:t xml:space="preserve">each fruit of the Spirit</w:t>
      </w:r>
      <w:r>
        <w:rPr>
          <w:rFonts w:ascii="Times New Roman" w:hAnsi="Times New Roman" w:cs="Times New Roman" w:eastAsia="Times New Roman"/>
          <w:color w:val="auto"/>
          <w:spacing w:val="0"/>
          <w:position w:val="0"/>
          <w:sz w:val="24"/>
          <w:shd w:fill="auto" w:val="clear"/>
        </w:rPr>
        <w:t xml:space="preserve">] to say a prayer…” </w:t>
      </w:r>
      <w:r>
        <w:rPr>
          <w:rFonts w:ascii="Times New Roman" w:hAnsi="Times New Roman" w:cs="Times New Roman" w:eastAsia="Times New Roman"/>
          <w:i/>
          <w:color w:val="auto"/>
          <w:spacing w:val="0"/>
          <w:position w:val="0"/>
          <w:sz w:val="24"/>
          <w:shd w:fill="auto" w:val="clear"/>
        </w:rPr>
        <w:t xml:space="preserve">[to request growth in this fruit’s presence in my living]</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By contrast, the fruit of the Spirit is </w:t>
      </w:r>
      <w:r>
        <w:rPr>
          <w:rFonts w:ascii="Times New Roman" w:hAnsi="Times New Roman" w:cs="Times New Roman" w:eastAsia="Times New Roman"/>
          <w:b/>
          <w:i/>
          <w:color w:val="auto"/>
          <w:spacing w:val="0"/>
          <w:position w:val="0"/>
          <w:sz w:val="24"/>
          <w:shd w:fill="auto" w:val="clear"/>
        </w:rPr>
        <w:t xml:space="preserve">love, joy, peace, patience, kindness, generosity, faithfulness, gentleness, and self-control</w:t>
      </w:r>
      <w:r>
        <w:rPr>
          <w:rFonts w:ascii="Times New Roman" w:hAnsi="Times New Roman" w:cs="Times New Roman" w:eastAsia="Times New Roman"/>
          <w:color w:val="auto"/>
          <w:spacing w:val="0"/>
          <w:position w:val="0"/>
          <w:sz w:val="24"/>
          <w:shd w:fill="auto" w:val="clear"/>
        </w:rPr>
        <w:t xml:space="preserve">. There is no law against such things. And those who belong to Christ Jesus have crucified the flesh with its passions and desires. If we live by the Spirit, let us also be guided by the Spirit.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Galatians 5:22-25</w:t>
      </w:r>
    </w:p>
    <w:p>
      <w:pPr>
        <w:spacing w:before="0" w:after="0" w:line="240"/>
        <w:ind w:right="0" w:left="0" w:firstLine="0"/>
        <w:jc w:val="left"/>
        <w:rPr>
          <w:rFonts w:ascii="Times New Roman" w:hAnsi="Times New Roman" w:cs="Times New Roman" w:eastAsia="Times New Roman"/>
          <w:i/>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Luther used this method of prayer to pray the Lord’s Prayer, the Ten Commandments and the Apostles’ Creed.)</w:t>
      </w:r>
    </w:p>
    <w:p>
      <w:pPr>
        <w:spacing w:before="0" w:after="0" w:line="480"/>
        <w:ind w:right="0" w:left="864" w:firstLine="432"/>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